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56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56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56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56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70531C" w:rsidR="00A77598" w:rsidRPr="00556CBB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81AE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1C92048" w14:textId="77777777" w:rsidR="00EF60CF" w:rsidRPr="007E6725" w:rsidRDefault="00EF60CF" w:rsidP="00EF60CF">
      <w:pPr>
        <w:rPr>
          <w:rFonts w:ascii="Times New Roman" w:hAnsi="Times New Roman" w:cs="Times New Roman"/>
          <w:sz w:val="20"/>
          <w:szCs w:val="20"/>
        </w:rPr>
      </w:pPr>
      <w:r w:rsidRPr="005A16F7">
        <w:rPr>
          <w:rFonts w:ascii="Times New Roman" w:hAnsi="Times New Roman" w:cs="Times New Roman"/>
          <w:sz w:val="20"/>
          <w:szCs w:val="20"/>
        </w:rPr>
        <w:t xml:space="preserve">к.э.н, </w:t>
      </w:r>
      <w:proofErr w:type="spellStart"/>
      <w:r w:rsidRPr="005A16F7">
        <w:rPr>
          <w:rFonts w:ascii="Times New Roman" w:hAnsi="Times New Roman" w:cs="Times New Roman"/>
          <w:sz w:val="20"/>
          <w:szCs w:val="20"/>
        </w:rPr>
        <w:t>Банслова</w:t>
      </w:r>
      <w:proofErr w:type="spellEnd"/>
      <w:r w:rsidRPr="005A16F7">
        <w:rPr>
          <w:rFonts w:ascii="Times New Roman" w:hAnsi="Times New Roman" w:cs="Times New Roman"/>
          <w:sz w:val="20"/>
          <w:szCs w:val="20"/>
        </w:rPr>
        <w:t xml:space="preserve"> Виктория Борисовна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EF60CF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EF60CF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EF60CF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EF60CF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EF60CF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31B1C9" w:rsidR="004475DA" w:rsidRPr="00556CB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81AE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512AF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43A50E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E3D490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2B6380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D47525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FFB014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AFEC7B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C85E48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813718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F5F587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01AA3B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69AA5C" w:rsidR="00D75436" w:rsidRDefault="00CD6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ACFB0C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83AF2F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8B9764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AD82B9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2BC596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1DA80D" w:rsidR="00D75436" w:rsidRDefault="00CD6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B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BE852F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AC44572" w14:textId="77777777" w:rsidR="00EF60CF" w:rsidRPr="00EF60CF" w:rsidRDefault="00EF60CF" w:rsidP="00EF60C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F6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навыки подготовки научного исследования, включая постановку цели и задач, методы сбора и анализа информации, организацию процесса индивидуальных и групповых исследований, продвижение результатов исследования.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F60C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EF60CF" w:rsidRPr="00FC3259" w14:paraId="20F0AAEF" w14:textId="77777777" w:rsidTr="00B73F32">
        <w:trPr>
          <w:trHeight w:val="848"/>
          <w:tblHeader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C472E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3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74A5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BBF9" w14:textId="77777777" w:rsidR="00EF60CF" w:rsidRPr="00FC3259" w:rsidRDefault="00EF60CF" w:rsidP="00B73F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398E3E16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EF60CF" w:rsidRPr="00FC3259" w14:paraId="2BA3BE11" w14:textId="77777777" w:rsidTr="00B73F3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A5D9A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C16D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3C53" w14:textId="77777777" w:rsidR="00EF60CF" w:rsidRPr="00FC3259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Знать: нормы культуры мышления, основы логики, нормы критического подхода, основы методологии научного знания, формы анализа и синтеза</w:t>
            </w:r>
            <w:r>
              <w:rPr>
                <w:rFonts w:ascii="Times New Roman" w:hAnsi="Times New Roman" w:cs="Times New Roman"/>
              </w:rPr>
              <w:t>.</w:t>
            </w:r>
            <w:r w:rsidRPr="00FC3259">
              <w:rPr>
                <w:rFonts w:ascii="Times New Roman" w:hAnsi="Times New Roman" w:cs="Times New Roman"/>
              </w:rPr>
              <w:t xml:space="preserve"> </w:t>
            </w:r>
          </w:p>
          <w:p w14:paraId="6789322A" w14:textId="77777777" w:rsidR="00EF60CF" w:rsidRPr="00FC3259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 xml:space="preserve">Уметь: адекватно воспринимать информацию, логически верно, аргументировано и ясно </w:t>
            </w:r>
            <w:proofErr w:type="gramStart"/>
            <w:r w:rsidRPr="00FC3259">
              <w:rPr>
                <w:rFonts w:ascii="Times New Roman" w:hAnsi="Times New Roman" w:cs="Times New Roman"/>
              </w:rPr>
              <w:t>строить</w:t>
            </w:r>
            <w:proofErr w:type="gramEnd"/>
            <w:r w:rsidRPr="00FC3259">
              <w:rPr>
                <w:rFonts w:ascii="Times New Roman" w:hAnsi="Times New Roman" w:cs="Times New Roman"/>
              </w:rPr>
              <w:t xml:space="preserve"> собственные суждения и оценки информации. </w:t>
            </w:r>
          </w:p>
          <w:p w14:paraId="15565266" w14:textId="77777777" w:rsidR="00EF60CF" w:rsidRPr="00FC3259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</w:rPr>
              <w:t>Владеть: навыками постановки цели и задач исследования, способностью в устной и письменной речи логически оформить результаты мышления и передавать свои научные идеи и результаты коротким и понятным путем, а также умением доказывать результаты исследования, их достоверность, научную новизну и практическую значимость.</w:t>
            </w:r>
          </w:p>
        </w:tc>
      </w:tr>
      <w:tr w:rsidR="00EF60CF" w:rsidRPr="00FC3259" w14:paraId="309F1A13" w14:textId="77777777" w:rsidTr="00B73F3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F4FB1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1803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ОПК-3.1 - Определяет тенденции развития мировой экономической науки в выбранной области научных интересов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2F558" w14:textId="77777777" w:rsidR="00EF60CF" w:rsidRPr="005A16F7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>Знать: основные результаты, полученные отечественными и зарубежными исследователями, в сфере развития мировой экономической науки по выбранному направлению исследования</w:t>
            </w:r>
            <w:r>
              <w:rPr>
                <w:rFonts w:ascii="Times New Roman" w:hAnsi="Times New Roman" w:cs="Times New Roman"/>
              </w:rPr>
              <w:t>.</w:t>
            </w:r>
            <w:r w:rsidRPr="005A16F7">
              <w:rPr>
                <w:rFonts w:ascii="Times New Roman" w:hAnsi="Times New Roman" w:cs="Times New Roman"/>
              </w:rPr>
              <w:t xml:space="preserve"> </w:t>
            </w:r>
          </w:p>
          <w:p w14:paraId="0DEB0B09" w14:textId="77777777" w:rsidR="00EF60CF" w:rsidRPr="005A16F7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 xml:space="preserve">Уметь: обобщать и критически оценивать результаты исследований в области мировой экономической науки по выбранному направлению исследования. </w:t>
            </w:r>
          </w:p>
          <w:p w14:paraId="0D13187D" w14:textId="77777777" w:rsidR="00EF60CF" w:rsidRPr="00FC3259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</w:rPr>
              <w:t>Владеть: навыками критического анализа научных публикаций, выявления исследовательских проблематик, систематизации методов исследования проблемы и методов ее решения, критического анализа имеющихся подходов; определения перспективных направлений исследований и используемых методов исследования.</w:t>
            </w:r>
          </w:p>
        </w:tc>
      </w:tr>
      <w:tr w:rsidR="00EF60CF" w:rsidRPr="00FC3259" w14:paraId="1C08EA01" w14:textId="77777777" w:rsidTr="00B73F3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1A40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3F0CD" w14:textId="77777777" w:rsidR="00EF60CF" w:rsidRPr="00FC3259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ОПК-5.1 - Использует информационные ресурсы для поиска необходимой информации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C35D" w14:textId="77777777" w:rsidR="00EF60CF" w:rsidRPr="005A16F7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>Знать: основные приемы поиска, систематизации и использования источников статистической информации, результатов эмпирических исследований и экспертных оценок, предлагаемых ведущими международными организациями, аналитическими центрами, консалтинговыми компаниями и рейтинговыми агентствами, национальными службами статистики, информационно-справочными службами</w:t>
            </w:r>
            <w:r>
              <w:rPr>
                <w:rFonts w:ascii="Times New Roman" w:hAnsi="Times New Roman" w:cs="Times New Roman"/>
              </w:rPr>
              <w:t>.</w:t>
            </w:r>
            <w:r w:rsidRPr="005A16F7">
              <w:rPr>
                <w:rFonts w:ascii="Times New Roman" w:hAnsi="Times New Roman" w:cs="Times New Roman"/>
              </w:rPr>
              <w:t xml:space="preserve"> </w:t>
            </w:r>
          </w:p>
          <w:p w14:paraId="035886EE" w14:textId="77777777" w:rsidR="00EF60CF" w:rsidRPr="005A16F7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 xml:space="preserve">Уметь: пользоваться электронными базами данных международной статистики; анализировать исходные статистические данные, формировать базы данных по выбранной теме исследования. </w:t>
            </w:r>
          </w:p>
          <w:p w14:paraId="763CF827" w14:textId="77777777" w:rsidR="00EF60CF" w:rsidRPr="00FC3259" w:rsidRDefault="00EF60C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</w:rPr>
              <w:t>Владеть: навыками поиска, систематизации и анализа различных источников информации по теме исследования, в т.ч. электронных баз данных международной статистики; методиками предварительного анализа массивов статистических данных; программным обеспечением для построения сетевых графиков планирования проведения исследования, обработки статистической информации.</w:t>
            </w:r>
          </w:p>
        </w:tc>
      </w:tr>
    </w:tbl>
    <w:p w14:paraId="010B1EC2" w14:textId="77777777" w:rsidR="00E1429F" w:rsidRPr="00EF60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F60CF" w:rsidRPr="005A16F7" w14:paraId="31FE70B0" w14:textId="77777777" w:rsidTr="00B73F3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73F971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54994" w14:textId="77777777" w:rsidR="00EF60CF" w:rsidRPr="005A16F7" w:rsidRDefault="00EF60CF" w:rsidP="00B73F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549153" w14:textId="77777777" w:rsidR="00EF60CF" w:rsidRPr="005A16F7" w:rsidRDefault="00EF60CF" w:rsidP="00B73F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357FFD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F60CF" w:rsidRPr="005A16F7" w14:paraId="49DFF10F" w14:textId="77777777" w:rsidTr="00B73F3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35CF68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62767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86B9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CF4FD31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DA1F92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F60CF" w:rsidRPr="005A16F7" w14:paraId="475B6617" w14:textId="77777777" w:rsidTr="00B73F3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2FA69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16B609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C52668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0348BD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AE6349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7C4B2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60CF" w:rsidRPr="005A16F7" w14:paraId="49B54991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85B3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1. Цели и этапы проведения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14006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Теоретические аспекты научного исследования: виды и цели. Этапы планирования и проведения научного исследования. Подбор литературы. Структурирование и обзор подобранной литературы.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2129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0717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EB68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E3FD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10BB6FD8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42DB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2.  Выбор темы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BCBB5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Научная проблема и ее соответствие индивидуальным научным интересам. Формулирование темы в соответствии с научной проблемой. Определение объекта и предмета темы. Формулирование научной гипотезы. Фокусировка на планируемых выводах и результатах. Определение круга научных теорий и методов, которые будут использоваться в исследовании. Постановка целей и задач исследования.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2B7F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8971E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4651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714F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F60CF" w:rsidRPr="005A16F7" w14:paraId="6D4D3D3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E627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3. Научный стиль и его стилеобразующие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48DDA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Суждение, вопрос: истинное и ложное суждение, виды отношений между суждениями, отрицание суждений, логическая характеристика вопросов. Дедуктивное и индуктивное умозаключение: выводы из суждений, индукция и дедукция как метод познания. Понятие: логическая форма, содержание, объем, виды, обобщение и ограничение понятий. Логические основы аргументации и критики. Стратегия и правила аргументации и критики, доказательства и опровержения. Этика и риторика. Формы развития знания: факт, теория, проблема, гипотеза.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2D27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204B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BAB4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5E77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F60CF" w:rsidRPr="005A16F7" w14:paraId="1CA81FF5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2F67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4. Структура текста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5508E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Выбор модели текста научного исследования. Обоснование очередности структурных разделов. Определение структуры каждого параграфа, части и очередность его подготовки. Формулировка задач каждого параграфа и его части: размер, логическое изложение информации. Ключевые слова, суждения и структура предложения.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0029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06519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34ED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56BE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F60CF" w:rsidRPr="005A16F7" w14:paraId="353D1BA8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EBA9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5. Фокусирование внимание читателя на выводах и результатах.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922BA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Понятность и доступность выводов. Будущая критика научного исследования. Перефразирование и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рерайтинг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 научных текстов других авторов. Плагиат. Хеджирование научного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5F46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9D6A5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6109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6F0B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F60CF" w:rsidRPr="005A16F7" w14:paraId="2D7B9B55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AD60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6.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Title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15D6D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Динамичное, понятное и привлекающее внимание название. Вопрос как название исследования. Название из двух частей. Особенности сокращения названия. Критерии использования слов в названии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9EFB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6F415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B517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23E4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7EA00A1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2E38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Abstracts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 xml:space="preserve"> (резюме, вытяжка).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03944" w14:textId="0FC7277F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Структура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Abstract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>: методология, ограничения в исследовании, персонализация. Цели и содержание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abstracts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.  Резюме – краткая общая характеристика научной работы.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1C39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B9423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CE61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47C4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06F56AF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079A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8. Введение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Introduction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73528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Структурные части введения. Актуальность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F42A8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ACFC1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F44F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565F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17FE12E9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E62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9. Методы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Methods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ACD71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Виды методов научного исследования. Обоснование подобранных методов. Влияние методов на результат и выводы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8442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FAD59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2059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E0B2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12410CD3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83C48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10. Основная часть (прения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discussion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))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D3C25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Теоретическая часть исследования. Практическая часть исследования.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934C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0B82C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3D74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62B8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7D7078A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5BD4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11. Проблемы, рекомендации и результаты</w:t>
            </w:r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5A16F7">
              <w:rPr>
                <w:rFonts w:ascii="Times New Roman" w:hAnsi="Times New Roman" w:cs="Times New Roman"/>
                <w:lang w:bidi="ru-RU"/>
              </w:rPr>
              <w:t>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Results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A9F89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Особенности выявления проблем. Виды рекомендаций и результатов научного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72FB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DB33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0AF2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D30A8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199D7AA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2179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12. Выводы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Conclusion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F727D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Научный интерес к выводам и их обоснованность. Однозначность выводов и их интерпретация. Краткость выводов.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80A9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FA186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6AB9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2867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1C50E22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7BA2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13. Список литературы, приложения и финальная проверка.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C4CD2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Технические стандарты оформления научного исследования (письменной работы).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BDD0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ABD72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992D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3FBD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6EBF672E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1192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14.  Подготовка слайдов.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FF531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Название слайдов. Особенности визуализации слайдов. Основные принципы создания слайдов</w:t>
            </w:r>
            <w:r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E3FD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43787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2308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D3C4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4EADD5C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650A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15. Определение аудитории и подготовка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15477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Типы аудиторий. Особенности доклада и его составных частей. Правила детализация и ввод понятий. Определение основного посыла аудитории.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2106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3B271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783A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1595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0414A6D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FAF8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16. Структура презентации.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CAAC6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Подготовка аудиторий и технического оборудования. Пролог презентации. Методология, результаты и выводы. Эпилог презентации. Вопросы и ответы. Этические нормы презентации. Поведение во время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04FB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1ED49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F0FD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F29D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5A7D4FB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19DD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17. Подготовка и проведение, результаты защиты.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0EDC4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Сроки подачи документов на защиту и оппонентам. Презентация и выступление группы. Выступление двух РГ оппонентов. Ответы на вопросы оппонентов и аудитории. Сбор и фиксация вопросов и замечаний. Анализ зафиксированной информации. Внесение корректировок в научное исследование по результатам анализа замечаний.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E3591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9F2D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4F38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F2CF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6B4927BF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8A73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18. Создание высокоэффективной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E4444D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Формирование РГ. Создание общего видения и тождества в команде.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CE47D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7650D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7781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697C4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5A52B274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6B9A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19. Ситуационные факторы, влияющие на функционирование 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D31D4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Проведение собраний по проекту РГ. Выбор модератора и его функции. Мотивация внутри РГ.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D7D1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74A48F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9EDA0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DC747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35CB1959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4E6C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20. Эффективность 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73E6F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Управление конфликтами внутри РГ. Процесс принятия решений, его исполнение, координация и контроль исполнения решений.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2FAB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EA43BC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54EC1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AF238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05613B7E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83E5A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21. Подготовка публикации в отечественных и зарубежных источниках.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CE66D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Особенности публикаций в сборниках от студенческих до журналов ВАК. Публикации в зарубежных журналах. Индексы цитируемости.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0B45E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54730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CED0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E8641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1E37B506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3F60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22. Продвижение публикации.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1B57F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Конференции, выступления и цитирование.IT техники продвижения научной публикации. видеоконференций вы можете выделить?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C8BE5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9FCA52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1AED6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D3C1B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60CF" w:rsidRPr="005A16F7" w14:paraId="38497CF8" w14:textId="77777777" w:rsidTr="00B73F3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5928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334A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EF60CF" w:rsidRPr="005A16F7" w14:paraId="265BE454" w14:textId="77777777" w:rsidTr="00B73F3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FCD3" w14:textId="77777777" w:rsidR="00EF60CF" w:rsidRPr="005A16F7" w:rsidRDefault="00EF60C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A16F7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1679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087C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3F70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5C9F" w14:textId="77777777" w:rsidR="00EF60CF" w:rsidRPr="005A16F7" w:rsidRDefault="00EF60C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EF60CF" w:rsidRPr="00C42BFC" w14:paraId="103C50CC" w14:textId="77777777" w:rsidTr="00B73F3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4E8F" w14:textId="77777777" w:rsidR="00EF60CF" w:rsidRPr="00C42BFC" w:rsidRDefault="00EF60CF" w:rsidP="00B73F3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2BF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A6A1" w14:textId="77777777" w:rsidR="00EF60CF" w:rsidRPr="00C42BFC" w:rsidRDefault="00EF60CF" w:rsidP="00B73F3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2BF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F60CF" w:rsidRPr="00C42BFC" w14:paraId="41C7AC4E" w14:textId="77777777" w:rsidTr="00B73F3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6192" w14:textId="77777777" w:rsidR="00EF60CF" w:rsidRPr="00C42BFC" w:rsidRDefault="00EF60CF" w:rsidP="00B73F32">
            <w:pPr>
              <w:rPr>
                <w:rFonts w:ascii="Times New Roman" w:hAnsi="Times New Roman" w:cs="Times New Roman"/>
                <w:lang w:bidi="ru-RU"/>
              </w:rPr>
            </w:pPr>
            <w:r w:rsidRPr="00C42BFC">
              <w:rPr>
                <w:rFonts w:ascii="Times New Roman" w:hAnsi="Times New Roman" w:cs="Times New Roman"/>
              </w:rPr>
              <w:t xml:space="preserve">Мировая экономика и международные экономические отношения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И.А., под ред., </w:t>
            </w:r>
            <w:proofErr w:type="spellStart"/>
            <w:r w:rsidRPr="00C42BFC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П.Д. : Учебник /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И.А., под ред., </w:t>
            </w:r>
            <w:proofErr w:type="spellStart"/>
            <w:r w:rsidRPr="00C42BFC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П.Д.Электрон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дан</w:t>
            </w:r>
            <w:proofErr w:type="gramStart"/>
            <w:r w:rsidRPr="00C42BFC">
              <w:rPr>
                <w:rFonts w:ascii="Times New Roman" w:hAnsi="Times New Roman" w:cs="Times New Roman"/>
              </w:rPr>
              <w:t>.М</w:t>
            </w:r>
            <w:proofErr w:type="gramEnd"/>
            <w:r w:rsidRPr="00C42BFC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C42BFC">
              <w:rPr>
                <w:rFonts w:ascii="Times New Roman" w:hAnsi="Times New Roman" w:cs="Times New Roman"/>
              </w:rPr>
              <w:t>, 2020. – 364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1878" w14:textId="77777777" w:rsidR="00EF60CF" w:rsidRPr="00C42BFC" w:rsidRDefault="00CD6235" w:rsidP="00B73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EF60CF" w:rsidRPr="00C42BFC">
                <w:rPr>
                  <w:rStyle w:val="a8"/>
                  <w:rFonts w:ascii="Times New Roman" w:hAnsi="Times New Roman" w:cs="Times New Roman"/>
                  <w:color w:val="00008B"/>
                </w:rPr>
                <w:t>https://book.ru/books/934341</w:t>
              </w:r>
            </w:hyperlink>
          </w:p>
        </w:tc>
      </w:tr>
      <w:tr w:rsidR="00EF60CF" w:rsidRPr="00D81AE2" w14:paraId="1ADFCA4F" w14:textId="77777777" w:rsidTr="00B73F3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F7B7" w14:textId="77777777" w:rsidR="00EF60CF" w:rsidRPr="00C42BFC" w:rsidRDefault="00EF60CF" w:rsidP="00B73F32">
            <w:pPr>
              <w:rPr>
                <w:rFonts w:ascii="Times New Roman" w:hAnsi="Times New Roman" w:cs="Times New Roman"/>
                <w:lang w:val="en-US" w:bidi="ru-RU"/>
              </w:rPr>
            </w:pPr>
            <w:r w:rsidRPr="00C42BFC">
              <w:rPr>
                <w:rFonts w:ascii="Times New Roman" w:hAnsi="Times New Roman" w:cs="Times New Roman"/>
              </w:rPr>
              <w:t>Мировая экономика и международные экономические отношения : учебник / [</w:t>
            </w:r>
            <w:proofErr w:type="spellStart"/>
            <w:r w:rsidRPr="00C42BFC">
              <w:rPr>
                <w:rFonts w:ascii="Times New Roman" w:hAnsi="Times New Roman" w:cs="Times New Roman"/>
              </w:rPr>
              <w:t>В.В.Алексеев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А.С.Булатова</w:t>
            </w:r>
            <w:proofErr w:type="spellEnd"/>
            <w:r w:rsidRPr="00C42B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2BFC">
              <w:rPr>
                <w:rFonts w:ascii="Times New Roman" w:hAnsi="Times New Roman" w:cs="Times New Roman"/>
              </w:rPr>
              <w:t>Н.Н.Ливенцева</w:t>
            </w:r>
            <w:proofErr w:type="spellEnd"/>
            <w:proofErr w:type="gramStart"/>
            <w:r w:rsidRPr="00C42BF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42BFC">
              <w:rPr>
                <w:rFonts w:ascii="Times New Roman" w:hAnsi="Times New Roman" w:cs="Times New Roman"/>
              </w:rPr>
              <w:t xml:space="preserve">— Москва : Магистр : ИНФРА-М, 2013 .— </w:t>
            </w:r>
            <w:r w:rsidRPr="00C42BFC">
              <w:rPr>
                <w:rFonts w:ascii="Times New Roman" w:hAnsi="Times New Roman" w:cs="Times New Roman"/>
                <w:lang w:val="en-US"/>
              </w:rPr>
              <w:t>654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F6FA" w14:textId="77777777" w:rsidR="00EF60CF" w:rsidRPr="00C42BFC" w:rsidRDefault="00CD6235" w:rsidP="00B73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EF60CF" w:rsidRPr="00C42BF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https://znanium.com/catalog/document?id=178980</w:t>
              </w:r>
            </w:hyperlink>
          </w:p>
        </w:tc>
      </w:tr>
    </w:tbl>
    <w:p w14:paraId="570D085B" w14:textId="77777777" w:rsidR="0091168E" w:rsidRPr="00EF60C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30FD3196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F60CF" w14:paraId="0A00D7EE" w14:textId="77777777" w:rsidTr="00B73F32">
        <w:tc>
          <w:tcPr>
            <w:tcW w:w="9345" w:type="dxa"/>
            <w:hideMark/>
          </w:tcPr>
          <w:p w14:paraId="292BA25F" w14:textId="77777777" w:rsidR="00EF60CF" w:rsidRDefault="00EF60C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F60CF" w14:paraId="097EDD2F" w14:textId="77777777" w:rsidTr="00B73F32">
        <w:tc>
          <w:tcPr>
            <w:tcW w:w="9345" w:type="dxa"/>
            <w:hideMark/>
          </w:tcPr>
          <w:p w14:paraId="5D686887" w14:textId="77777777" w:rsidR="00EF60CF" w:rsidRDefault="00EF60C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F60CF" w14:paraId="633A7BE1" w14:textId="77777777" w:rsidTr="00B73F32">
        <w:tc>
          <w:tcPr>
            <w:tcW w:w="9345" w:type="dxa"/>
            <w:hideMark/>
          </w:tcPr>
          <w:p w14:paraId="62F81B41" w14:textId="77777777" w:rsidR="00EF60CF" w:rsidRDefault="00EF60C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F60CF" w14:paraId="4388EEAF" w14:textId="77777777" w:rsidTr="00B73F32">
        <w:tc>
          <w:tcPr>
            <w:tcW w:w="9345" w:type="dxa"/>
            <w:hideMark/>
          </w:tcPr>
          <w:p w14:paraId="55AF5CD3" w14:textId="77777777" w:rsidR="00EF60CF" w:rsidRDefault="00EF60C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F60CF" w14:paraId="726B3AEE" w14:textId="77777777" w:rsidTr="00B73F32">
        <w:tc>
          <w:tcPr>
            <w:tcW w:w="9345" w:type="dxa"/>
            <w:hideMark/>
          </w:tcPr>
          <w:p w14:paraId="773975DB" w14:textId="77777777" w:rsidR="00EF60CF" w:rsidRDefault="00EF60C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62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60C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60CF" w:rsidRDefault="002C735C" w:rsidP="00C42B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60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60CF" w:rsidRDefault="002C735C" w:rsidP="00C42B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60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60C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AA262D6" w:rsidR="002C735C" w:rsidRPr="00EF60CF" w:rsidRDefault="00B43524" w:rsidP="00C42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60CF">
              <w:rPr>
                <w:sz w:val="22"/>
                <w:szCs w:val="22"/>
              </w:rPr>
              <w:t xml:space="preserve">Ауд. 401 </w:t>
            </w:r>
            <w:proofErr w:type="spellStart"/>
            <w:r w:rsidRPr="00EF60CF">
              <w:rPr>
                <w:sz w:val="22"/>
                <w:szCs w:val="22"/>
              </w:rPr>
              <w:t>пом</w:t>
            </w:r>
            <w:proofErr w:type="spellEnd"/>
            <w:r w:rsidRPr="00EF60CF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C42BFC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EF60CF">
              <w:rPr>
                <w:sz w:val="22"/>
                <w:szCs w:val="22"/>
                <w:lang w:val="en-US"/>
              </w:rPr>
              <w:t>Intel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Core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I</w:t>
            </w:r>
            <w:r w:rsidRPr="00EF60CF">
              <w:rPr>
                <w:sz w:val="22"/>
                <w:szCs w:val="22"/>
              </w:rPr>
              <w:t>5-7400/</w:t>
            </w:r>
            <w:r w:rsidRPr="00EF60CF">
              <w:rPr>
                <w:sz w:val="22"/>
                <w:szCs w:val="22"/>
                <w:lang w:val="en-US"/>
              </w:rPr>
              <w:t>DDR</w:t>
            </w:r>
            <w:r w:rsidRPr="00EF60CF">
              <w:rPr>
                <w:sz w:val="22"/>
                <w:szCs w:val="22"/>
              </w:rPr>
              <w:t>4 8</w:t>
            </w:r>
            <w:r w:rsidRPr="00EF60CF">
              <w:rPr>
                <w:sz w:val="22"/>
                <w:szCs w:val="22"/>
                <w:lang w:val="en-US"/>
              </w:rPr>
              <w:t>GB</w:t>
            </w:r>
            <w:r w:rsidRPr="00EF60CF">
              <w:rPr>
                <w:sz w:val="22"/>
                <w:szCs w:val="22"/>
              </w:rPr>
              <w:t>/1</w:t>
            </w:r>
            <w:r w:rsidRPr="00EF60CF">
              <w:rPr>
                <w:sz w:val="22"/>
                <w:szCs w:val="22"/>
                <w:lang w:val="en-US"/>
              </w:rPr>
              <w:t>Tb</w:t>
            </w:r>
            <w:r w:rsidRPr="00EF60CF">
              <w:rPr>
                <w:sz w:val="22"/>
                <w:szCs w:val="22"/>
              </w:rPr>
              <w:t>/</w:t>
            </w:r>
            <w:r w:rsidRPr="00EF60CF">
              <w:rPr>
                <w:sz w:val="22"/>
                <w:szCs w:val="22"/>
                <w:lang w:val="en-US"/>
              </w:rPr>
              <w:t>Dell</w:t>
            </w:r>
            <w:r w:rsidRPr="00EF60CF">
              <w:rPr>
                <w:sz w:val="22"/>
                <w:szCs w:val="22"/>
              </w:rPr>
              <w:t xml:space="preserve"> 23 </w:t>
            </w:r>
            <w:r w:rsidRPr="00EF60CF">
              <w:rPr>
                <w:sz w:val="22"/>
                <w:szCs w:val="22"/>
                <w:lang w:val="en-US"/>
              </w:rPr>
              <w:t>E</w:t>
            </w:r>
            <w:r w:rsidRPr="00EF60CF">
              <w:rPr>
                <w:sz w:val="22"/>
                <w:szCs w:val="22"/>
              </w:rPr>
              <w:t>2318</w:t>
            </w:r>
            <w:r w:rsidRPr="00EF60CF">
              <w:rPr>
                <w:sz w:val="22"/>
                <w:szCs w:val="22"/>
                <w:lang w:val="en-US"/>
              </w:rPr>
              <w:t>H</w:t>
            </w:r>
            <w:r w:rsidRPr="00EF60CF">
              <w:rPr>
                <w:sz w:val="22"/>
                <w:szCs w:val="22"/>
              </w:rPr>
              <w:t xml:space="preserve"> - 20 шт., Ноутбук </w:t>
            </w:r>
            <w:r w:rsidRPr="00EF60CF">
              <w:rPr>
                <w:sz w:val="22"/>
                <w:szCs w:val="22"/>
                <w:lang w:val="en-US"/>
              </w:rPr>
              <w:t>HP</w:t>
            </w:r>
            <w:r w:rsidRPr="00EF60CF">
              <w:rPr>
                <w:sz w:val="22"/>
                <w:szCs w:val="22"/>
              </w:rPr>
              <w:t xml:space="preserve"> 250 </w:t>
            </w:r>
            <w:r w:rsidRPr="00EF60CF">
              <w:rPr>
                <w:sz w:val="22"/>
                <w:szCs w:val="22"/>
                <w:lang w:val="en-US"/>
              </w:rPr>
              <w:t>G</w:t>
            </w:r>
            <w:r w:rsidRPr="00EF60CF">
              <w:rPr>
                <w:sz w:val="22"/>
                <w:szCs w:val="22"/>
              </w:rPr>
              <w:t>6 1</w:t>
            </w:r>
            <w:r w:rsidRPr="00EF60CF">
              <w:rPr>
                <w:sz w:val="22"/>
                <w:szCs w:val="22"/>
                <w:lang w:val="en-US"/>
              </w:rPr>
              <w:t>WY</w:t>
            </w:r>
            <w:r w:rsidRPr="00EF60CF">
              <w:rPr>
                <w:sz w:val="22"/>
                <w:szCs w:val="22"/>
              </w:rPr>
              <w:t>58</w:t>
            </w:r>
            <w:r w:rsidRPr="00EF60CF">
              <w:rPr>
                <w:sz w:val="22"/>
                <w:szCs w:val="22"/>
                <w:lang w:val="en-US"/>
              </w:rPr>
              <w:t>EA</w:t>
            </w:r>
            <w:r w:rsidRPr="00EF60C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60CF" w:rsidRDefault="00B43524" w:rsidP="00C42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60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F60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F60C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F60CF" w14:paraId="5D4BB022" w14:textId="77777777" w:rsidTr="008416EB">
        <w:tc>
          <w:tcPr>
            <w:tcW w:w="7797" w:type="dxa"/>
            <w:shd w:val="clear" w:color="auto" w:fill="auto"/>
          </w:tcPr>
          <w:p w14:paraId="79AED04C" w14:textId="72B68EDF" w:rsidR="002C735C" w:rsidRPr="00EF60CF" w:rsidRDefault="00B43524" w:rsidP="00C42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60CF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2BFC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EF60CF">
              <w:rPr>
                <w:sz w:val="22"/>
                <w:szCs w:val="22"/>
                <w:lang w:val="en-US"/>
              </w:rPr>
              <w:t>Intel</w:t>
            </w:r>
            <w:r w:rsidRPr="00EF60CF">
              <w:rPr>
                <w:sz w:val="22"/>
                <w:szCs w:val="22"/>
              </w:rPr>
              <w:t xml:space="preserve">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60CF">
              <w:rPr>
                <w:sz w:val="22"/>
                <w:szCs w:val="22"/>
              </w:rPr>
              <w:t>3 2100 3.1/2</w:t>
            </w:r>
            <w:r w:rsidRPr="00EF60CF">
              <w:rPr>
                <w:sz w:val="22"/>
                <w:szCs w:val="22"/>
                <w:lang w:val="en-US"/>
              </w:rPr>
              <w:t>Gb</w:t>
            </w:r>
            <w:r w:rsidRPr="00EF60CF">
              <w:rPr>
                <w:sz w:val="22"/>
                <w:szCs w:val="22"/>
              </w:rPr>
              <w:t>/500</w:t>
            </w:r>
            <w:r w:rsidRPr="00EF60CF">
              <w:rPr>
                <w:sz w:val="22"/>
                <w:szCs w:val="22"/>
                <w:lang w:val="en-US"/>
              </w:rPr>
              <w:t>Gb</w:t>
            </w:r>
            <w:r w:rsidRPr="00EF60CF">
              <w:rPr>
                <w:sz w:val="22"/>
                <w:szCs w:val="22"/>
              </w:rPr>
              <w:t>/</w:t>
            </w:r>
            <w:r w:rsidRPr="00EF60CF">
              <w:rPr>
                <w:sz w:val="22"/>
                <w:szCs w:val="22"/>
                <w:lang w:val="en-US"/>
              </w:rPr>
              <w:t>LG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L</w:t>
            </w:r>
            <w:r w:rsidRPr="00EF60C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EF60CF">
              <w:rPr>
                <w:sz w:val="22"/>
                <w:szCs w:val="22"/>
              </w:rPr>
              <w:t>Мультимедиф</w:t>
            </w:r>
            <w:proofErr w:type="spellEnd"/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Epson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EB</w:t>
            </w:r>
            <w:r w:rsidRPr="00EF60CF">
              <w:rPr>
                <w:sz w:val="22"/>
                <w:szCs w:val="22"/>
              </w:rPr>
              <w:t>-</w:t>
            </w:r>
            <w:r w:rsidRPr="00EF60CF">
              <w:rPr>
                <w:sz w:val="22"/>
                <w:szCs w:val="22"/>
                <w:lang w:val="en-US"/>
              </w:rPr>
              <w:t>X</w:t>
            </w:r>
            <w:r w:rsidRPr="00EF60C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TA</w:t>
            </w:r>
            <w:r w:rsidRPr="00EF60C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F60CF">
              <w:rPr>
                <w:sz w:val="22"/>
                <w:szCs w:val="22"/>
                <w:lang w:val="en-US"/>
              </w:rPr>
              <w:t>Hi</w:t>
            </w:r>
            <w:r w:rsidRPr="00EF60CF">
              <w:rPr>
                <w:sz w:val="22"/>
                <w:szCs w:val="22"/>
              </w:rPr>
              <w:t>-</w:t>
            </w:r>
            <w:r w:rsidRPr="00EF60CF">
              <w:rPr>
                <w:sz w:val="22"/>
                <w:szCs w:val="22"/>
                <w:lang w:val="en-US"/>
              </w:rPr>
              <w:t>Fi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PRO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MASK</w:t>
            </w:r>
            <w:r w:rsidRPr="00EF60CF">
              <w:rPr>
                <w:sz w:val="22"/>
                <w:szCs w:val="22"/>
              </w:rPr>
              <w:t>6</w:t>
            </w:r>
            <w:r w:rsidRPr="00EF60CF">
              <w:rPr>
                <w:sz w:val="22"/>
                <w:szCs w:val="22"/>
                <w:lang w:val="en-US"/>
              </w:rPr>
              <w:t>T</w:t>
            </w:r>
            <w:r w:rsidRPr="00EF60CF">
              <w:rPr>
                <w:sz w:val="22"/>
                <w:szCs w:val="22"/>
              </w:rPr>
              <w:t>-</w:t>
            </w:r>
            <w:r w:rsidRPr="00EF60CF">
              <w:rPr>
                <w:sz w:val="22"/>
                <w:szCs w:val="22"/>
                <w:lang w:val="en-US"/>
              </w:rPr>
              <w:t>W</w:t>
            </w:r>
            <w:r w:rsidRPr="00EF60CF">
              <w:rPr>
                <w:sz w:val="22"/>
                <w:szCs w:val="22"/>
              </w:rPr>
              <w:t xml:space="preserve"> - 2 шт., Экран  с электроприводом </w:t>
            </w:r>
            <w:r w:rsidRPr="00EF60CF">
              <w:rPr>
                <w:sz w:val="22"/>
                <w:szCs w:val="22"/>
                <w:lang w:val="en-US"/>
              </w:rPr>
              <w:t>Draper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Baronet</w:t>
            </w:r>
            <w:r w:rsidRPr="00EF60C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9FF80" w14:textId="77777777" w:rsidR="002C735C" w:rsidRPr="00EF60CF" w:rsidRDefault="00B43524" w:rsidP="00C42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60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F60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F60C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F60CF" w14:paraId="664C9946" w14:textId="77777777" w:rsidTr="008416EB">
        <w:tc>
          <w:tcPr>
            <w:tcW w:w="7797" w:type="dxa"/>
            <w:shd w:val="clear" w:color="auto" w:fill="auto"/>
          </w:tcPr>
          <w:p w14:paraId="3BB0F200" w14:textId="77777777" w:rsidR="002C735C" w:rsidRPr="00EF60CF" w:rsidRDefault="00B43524" w:rsidP="00C42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60CF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0C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60CF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EF60CF">
              <w:rPr>
                <w:sz w:val="22"/>
                <w:szCs w:val="22"/>
                <w:lang w:val="en-US"/>
              </w:rPr>
              <w:t>Athlon</w:t>
            </w:r>
            <w:r w:rsidRPr="00EF60CF">
              <w:rPr>
                <w:sz w:val="22"/>
                <w:szCs w:val="22"/>
              </w:rPr>
              <w:t xml:space="preserve"> 64 </w:t>
            </w:r>
            <w:r w:rsidRPr="00EF60CF">
              <w:rPr>
                <w:sz w:val="22"/>
                <w:szCs w:val="22"/>
                <w:lang w:val="en-US"/>
              </w:rPr>
              <w:t>x</w:t>
            </w:r>
            <w:r w:rsidRPr="00EF60CF">
              <w:rPr>
                <w:sz w:val="22"/>
                <w:szCs w:val="22"/>
              </w:rPr>
              <w:t>2 4400 2.3/4</w:t>
            </w:r>
            <w:r w:rsidRPr="00EF60CF">
              <w:rPr>
                <w:sz w:val="22"/>
                <w:szCs w:val="22"/>
                <w:lang w:val="en-US"/>
              </w:rPr>
              <w:t>Gb</w:t>
            </w:r>
            <w:r w:rsidRPr="00EF60CF">
              <w:rPr>
                <w:sz w:val="22"/>
                <w:szCs w:val="22"/>
              </w:rPr>
              <w:t>./150</w:t>
            </w:r>
            <w:r w:rsidRPr="00EF60CF">
              <w:rPr>
                <w:sz w:val="22"/>
                <w:szCs w:val="22"/>
                <w:lang w:val="en-US"/>
              </w:rPr>
              <w:t>Gb</w:t>
            </w:r>
            <w:r w:rsidRPr="00EF60CF">
              <w:rPr>
                <w:sz w:val="22"/>
                <w:szCs w:val="22"/>
              </w:rPr>
              <w:t xml:space="preserve"> - 1шт., Проектор цифровой </w:t>
            </w:r>
            <w:r w:rsidRPr="00EF60CF">
              <w:rPr>
                <w:sz w:val="22"/>
                <w:szCs w:val="22"/>
                <w:lang w:val="en-US"/>
              </w:rPr>
              <w:t>Acer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X</w:t>
            </w:r>
            <w:r w:rsidRPr="00EF60CF">
              <w:rPr>
                <w:sz w:val="22"/>
                <w:szCs w:val="22"/>
              </w:rPr>
              <w:t xml:space="preserve">1240 - 1 шт., Колонки </w:t>
            </w:r>
            <w:r w:rsidRPr="00EF60CF">
              <w:rPr>
                <w:sz w:val="22"/>
                <w:szCs w:val="22"/>
                <w:lang w:val="en-US"/>
              </w:rPr>
              <w:t>Hi</w:t>
            </w:r>
            <w:r w:rsidRPr="00EF60CF">
              <w:rPr>
                <w:sz w:val="22"/>
                <w:szCs w:val="22"/>
              </w:rPr>
              <w:t>-</w:t>
            </w:r>
            <w:r w:rsidRPr="00EF60CF">
              <w:rPr>
                <w:sz w:val="22"/>
                <w:szCs w:val="22"/>
                <w:lang w:val="en-US"/>
              </w:rPr>
              <w:t>Fi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PRO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MASK</w:t>
            </w:r>
            <w:r w:rsidRPr="00EF60CF">
              <w:rPr>
                <w:sz w:val="22"/>
                <w:szCs w:val="22"/>
              </w:rPr>
              <w:t>6</w:t>
            </w:r>
            <w:r w:rsidRPr="00EF60CF">
              <w:rPr>
                <w:sz w:val="22"/>
                <w:szCs w:val="22"/>
                <w:lang w:val="en-US"/>
              </w:rPr>
              <w:t>T</w:t>
            </w:r>
            <w:r w:rsidRPr="00EF60CF">
              <w:rPr>
                <w:sz w:val="22"/>
                <w:szCs w:val="22"/>
              </w:rPr>
              <w:t>-</w:t>
            </w:r>
            <w:r w:rsidRPr="00EF60CF">
              <w:rPr>
                <w:sz w:val="22"/>
                <w:szCs w:val="22"/>
                <w:lang w:val="en-US"/>
              </w:rPr>
              <w:t>W</w:t>
            </w:r>
            <w:r w:rsidRPr="00EF60CF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Compact</w:t>
            </w:r>
            <w:r w:rsidRPr="00EF60CF">
              <w:rPr>
                <w:sz w:val="22"/>
                <w:szCs w:val="22"/>
              </w:rPr>
              <w:t xml:space="preserve">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F60CF">
              <w:rPr>
                <w:sz w:val="22"/>
                <w:szCs w:val="22"/>
              </w:rPr>
              <w:t xml:space="preserve"> 153</w:t>
            </w:r>
            <w:r w:rsidRPr="00EF60CF">
              <w:rPr>
                <w:sz w:val="22"/>
                <w:szCs w:val="22"/>
                <w:lang w:val="en-US"/>
              </w:rPr>
              <w:t>x</w:t>
            </w:r>
            <w:r w:rsidRPr="00EF60CF">
              <w:rPr>
                <w:sz w:val="22"/>
                <w:szCs w:val="22"/>
              </w:rPr>
              <w:t xml:space="preserve">200 </w:t>
            </w:r>
            <w:r w:rsidRPr="00EF60CF">
              <w:rPr>
                <w:sz w:val="22"/>
                <w:szCs w:val="22"/>
                <w:lang w:val="en-US"/>
              </w:rPr>
              <w:t>c</w:t>
            </w:r>
            <w:r w:rsidRPr="00EF60CF">
              <w:rPr>
                <w:sz w:val="22"/>
                <w:szCs w:val="22"/>
              </w:rPr>
              <w:t xml:space="preserve">м </w:t>
            </w:r>
            <w:r w:rsidRPr="00EF60CF">
              <w:rPr>
                <w:sz w:val="22"/>
                <w:szCs w:val="22"/>
                <w:lang w:val="en-US"/>
              </w:rPr>
              <w:t>M</w:t>
            </w:r>
            <w:r w:rsidRPr="00EF60CF">
              <w:rPr>
                <w:sz w:val="22"/>
                <w:szCs w:val="22"/>
              </w:rPr>
              <w:t>а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EF60CF">
              <w:rPr>
                <w:sz w:val="22"/>
                <w:szCs w:val="22"/>
              </w:rPr>
              <w:t xml:space="preserve">е </w:t>
            </w:r>
            <w:r w:rsidRPr="00EF60CF">
              <w:rPr>
                <w:sz w:val="22"/>
                <w:szCs w:val="22"/>
                <w:lang w:val="en-US"/>
              </w:rPr>
              <w:t>White</w:t>
            </w:r>
            <w:r w:rsidRPr="00EF60CF">
              <w:rPr>
                <w:sz w:val="22"/>
                <w:szCs w:val="22"/>
              </w:rPr>
              <w:t xml:space="preserve"> </w:t>
            </w:r>
            <w:r w:rsidRPr="00EF60CF">
              <w:rPr>
                <w:sz w:val="22"/>
                <w:szCs w:val="22"/>
                <w:lang w:val="en-US"/>
              </w:rPr>
              <w:t>S</w:t>
            </w:r>
            <w:r w:rsidRPr="00EF60C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40C830" w14:textId="77777777" w:rsidR="002C735C" w:rsidRPr="00EF60CF" w:rsidRDefault="00B43524" w:rsidP="00C42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60C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F60C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F60C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F60C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093E6C3" w:rsidR="00315CA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508BA75" w14:textId="5AE5D865" w:rsidR="00C42BFC" w:rsidRDefault="00C42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EAB75E1" w14:textId="77777777" w:rsidR="00C42BFC" w:rsidRPr="007E6725" w:rsidRDefault="00C42BF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0CF" w14:paraId="3C856511" w14:textId="77777777" w:rsidTr="00B73F32">
        <w:tc>
          <w:tcPr>
            <w:tcW w:w="562" w:type="dxa"/>
          </w:tcPr>
          <w:p w14:paraId="29A43F57" w14:textId="77777777" w:rsidR="00EF60CF" w:rsidRPr="00C42BFC" w:rsidRDefault="00EF60C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1EAAA6" w14:textId="77777777" w:rsidR="00EF60CF" w:rsidRDefault="00EF60C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8310F2" w14:textId="77777777" w:rsidR="00EF60CF" w:rsidRDefault="00EF60CF" w:rsidP="00EF60CF">
      <w:pPr>
        <w:pStyle w:val="Default"/>
        <w:spacing w:after="30"/>
        <w:jc w:val="both"/>
        <w:rPr>
          <w:sz w:val="23"/>
          <w:szCs w:val="23"/>
        </w:rPr>
      </w:pPr>
    </w:p>
    <w:p w14:paraId="132DF09A" w14:textId="77777777" w:rsidR="00EF60CF" w:rsidRDefault="00EF60CF" w:rsidP="00EF60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47411DE" w14:textId="77777777" w:rsidR="00EF60CF" w:rsidRDefault="00EF60CF" w:rsidP="00EF60C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0CF" w14:paraId="6FFC0849" w14:textId="77777777" w:rsidTr="00B73F32">
        <w:tc>
          <w:tcPr>
            <w:tcW w:w="562" w:type="dxa"/>
          </w:tcPr>
          <w:p w14:paraId="53DE6E41" w14:textId="77777777" w:rsidR="00EF60CF" w:rsidRDefault="00EF60CF" w:rsidP="00B73F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389014" w14:textId="77777777" w:rsidR="00EF60CF" w:rsidRDefault="00EF60C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D6BB20" w14:textId="77777777" w:rsidR="00EF60CF" w:rsidRDefault="00EF60CF" w:rsidP="00EF60C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D595F6" w14:textId="77777777" w:rsidR="00EF60CF" w:rsidRDefault="00EF60CF" w:rsidP="00EF60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5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6E6E852" w14:textId="77777777" w:rsidR="00EF60CF" w:rsidRDefault="00EF60CF" w:rsidP="00EF60C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F60CF" w14:paraId="0C02E9B3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3F45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1DB9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0C03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A5B5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60CF" w14:paraId="46DBA0D9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1C71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FF88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CE23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E45E" w14:textId="77777777" w:rsidR="00EF60CF" w:rsidRPr="00BF1FD1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F60CF" w14:paraId="2A5B9F1C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6F3C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38CC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C872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8B30" w14:textId="77777777" w:rsidR="00EF60CF" w:rsidRPr="00BF1FD1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EF60CF" w14:paraId="76997C0A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B397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6717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E93E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F485" w14:textId="77777777" w:rsidR="00EF60CF" w:rsidRPr="00BF1FD1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14:paraId="793870C8" w14:textId="77777777" w:rsidR="00EF60CF" w:rsidRDefault="00EF60CF" w:rsidP="00EF60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4BB141" w14:textId="77777777" w:rsidR="00EF60CF" w:rsidRDefault="00EF60CF" w:rsidP="00EF60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6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3DBC32F" w14:textId="77777777" w:rsidR="00EF60CF" w:rsidRDefault="00EF60CF" w:rsidP="00EF60C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0CF" w14:paraId="773437D6" w14:textId="77777777" w:rsidTr="00B73F32">
        <w:tc>
          <w:tcPr>
            <w:tcW w:w="562" w:type="dxa"/>
          </w:tcPr>
          <w:p w14:paraId="60DBC13B" w14:textId="77777777" w:rsidR="00EF60CF" w:rsidRDefault="00EF60CF" w:rsidP="00B73F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90E87F" w14:textId="77777777" w:rsidR="00EF60CF" w:rsidRDefault="00EF60C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4EF592" w14:textId="77777777" w:rsidR="00EF60CF" w:rsidRDefault="00EF60CF" w:rsidP="00EF60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2F9A02" w14:textId="77777777" w:rsidR="00EF60CF" w:rsidRDefault="00EF60CF" w:rsidP="00EF60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7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E3432DE" w14:textId="77777777" w:rsidR="00EF60CF" w:rsidRDefault="00EF60CF" w:rsidP="00EF60C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F60CF" w14:paraId="3187F59B" w14:textId="77777777" w:rsidTr="00B73F3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36F4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1358" w14:textId="77777777" w:rsidR="00EF60CF" w:rsidRDefault="00EF60C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60CF" w14:paraId="03A7B4A0" w14:textId="77777777" w:rsidTr="00B73F3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FE98" w14:textId="77777777" w:rsidR="00EF60CF" w:rsidRDefault="00EF60CF" w:rsidP="00B73F3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EB67" w14:textId="77777777" w:rsidR="00EF60CF" w:rsidRPr="00BF1FD1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F60CF" w14:paraId="4A7CC658" w14:textId="77777777" w:rsidTr="00B73F3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084F" w14:textId="77777777" w:rsidR="00EF60CF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2A7" w14:textId="77777777" w:rsidR="00EF60CF" w:rsidRPr="00BF1FD1" w:rsidRDefault="00EF60C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2FD20A77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27E851AC" w14:textId="1691F02E" w:rsidR="00EF60CF" w:rsidRDefault="00EF60C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B7CD21" w14:textId="77777777" w:rsidR="00EF60CF" w:rsidRPr="00142518" w:rsidRDefault="00EF60C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42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D48B9" w14:textId="77777777" w:rsidR="00CD6235" w:rsidRDefault="00CD6235" w:rsidP="00315CA6">
      <w:pPr>
        <w:spacing w:after="0" w:line="240" w:lineRule="auto"/>
      </w:pPr>
      <w:r>
        <w:separator/>
      </w:r>
    </w:p>
  </w:endnote>
  <w:endnote w:type="continuationSeparator" w:id="0">
    <w:p w14:paraId="0C969E91" w14:textId="77777777" w:rsidR="00CD6235" w:rsidRDefault="00CD62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AE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178BF" w14:textId="77777777" w:rsidR="00CD6235" w:rsidRDefault="00CD6235" w:rsidP="00315CA6">
      <w:pPr>
        <w:spacing w:after="0" w:line="240" w:lineRule="auto"/>
      </w:pPr>
      <w:r>
        <w:separator/>
      </w:r>
    </w:p>
  </w:footnote>
  <w:footnote w:type="continuationSeparator" w:id="0">
    <w:p w14:paraId="4F0CD843" w14:textId="77777777" w:rsidR="00CD6235" w:rsidRDefault="00CD62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4089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6C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BF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23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AE2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0CF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1789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43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C5120-AA6D-4D71-B3BA-A3303DA3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</Pages>
  <Words>3491</Words>
  <Characters>19901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